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7817D" w14:textId="4E85E4A4" w:rsidR="00DE0175" w:rsidRPr="00AE3A7D" w:rsidRDefault="00304987" w:rsidP="00AE3A7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3A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รายละเอียดจ่ายขาดเงินสะสม ประจำปี</w:t>
      </w:r>
      <w:r w:rsidR="008F6A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Pr="00AE3A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</w:t>
      </w:r>
      <w:r w:rsidR="008F6A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AE3A7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E3A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(ครุภัณฑ์</w:t>
      </w:r>
      <w:r w:rsidRPr="00AE3A7D">
        <w:rPr>
          <w:rFonts w:ascii="TH SarabunIT๙" w:hAnsi="TH SarabunIT๙" w:cs="TH SarabunIT๙"/>
          <w:b/>
          <w:bCs/>
          <w:sz w:val="32"/>
          <w:szCs w:val="32"/>
          <w:u w:val="single"/>
        </w:rPr>
        <w:t>)</w:t>
      </w:r>
    </w:p>
    <w:p w14:paraId="18CB27DC" w14:textId="77777777" w:rsidR="00B4769D" w:rsidRDefault="00304987" w:rsidP="00B476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3A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1.เครื่องปรับอากาศแบบแยกส่วน แบบติดผนัง (ระบบ </w:t>
      </w:r>
      <w:r w:rsidRPr="00AE3A7D">
        <w:rPr>
          <w:rFonts w:ascii="TH SarabunIT๙" w:hAnsi="TH SarabunIT๙" w:cs="TH SarabunIT๙"/>
          <w:b/>
          <w:bCs/>
          <w:sz w:val="32"/>
          <w:szCs w:val="32"/>
        </w:rPr>
        <w:t>Inverter</w:t>
      </w:r>
      <w:r w:rsidRPr="00AE3A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ขนาด 24,000 บีทียู </w:t>
      </w:r>
    </w:p>
    <w:p w14:paraId="56DDE3DF" w14:textId="34AE2B98" w:rsidR="00304987" w:rsidRPr="00AE3A7D" w:rsidRDefault="00304987" w:rsidP="00B476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3A7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  37,900 บาท</w:t>
      </w:r>
    </w:p>
    <w:p w14:paraId="249DDEE6" w14:textId="170E8956" w:rsidR="00AE3A7D" w:rsidRDefault="00AE3A7D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ขนาดที่กำหนดเป็นขนาดไม่ต่ำกว่า 24,000 บีทียู</w:t>
      </w:r>
    </w:p>
    <w:p w14:paraId="4BF03765" w14:textId="04024598" w:rsidR="00AE3A7D" w:rsidRDefault="00AE3A7D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ราคาที่กำหนดเป็นราคาที่รวมค่าติดตั้ง</w:t>
      </w:r>
    </w:p>
    <w:p w14:paraId="093079B8" w14:textId="5BF78671" w:rsidR="00AE3A7D" w:rsidRDefault="00AE3A7D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เครื่องปรับอากาศที่ความสามารถในการทำความเย็น ขนาดไม่เกิน 40,000 บีทียู ต้องได้รับ</w:t>
      </w:r>
      <w:r w:rsidR="00B4769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การรับรองมาตรฐานผลิตภัณฑ์อุตสาหกรรม และฉลากประหยัดไฟเบอร์ 5</w:t>
      </w:r>
    </w:p>
    <w:p w14:paraId="76AE9DFE" w14:textId="0FDCF96E" w:rsidR="00AE3A7D" w:rsidRDefault="00AE3A7D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ต้องเป็นเครื่องปรับอากาศที่ประกอบสำเร็จรูปทั้งชุด ทั้งหน่วยส่งความเย็นและหน่วยระบาย</w:t>
      </w:r>
      <w:r w:rsidR="00B4769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ความร้อนจากโรงงานเดียวกัน</w:t>
      </w:r>
    </w:p>
    <w:p w14:paraId="3FF4B7D0" w14:textId="02917373" w:rsidR="00AE3A7D" w:rsidRDefault="00AE3A7D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มีความหน่วงเวลาการทำงานของคอมเพรสเซอร์</w:t>
      </w:r>
    </w:p>
    <w:p w14:paraId="16857014" w14:textId="449BF025" w:rsidR="00AE3A7D" w:rsidRDefault="00AE3A7D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 การจัดซื้อเครื่องปรับอากาศขนาดอื่นๆ (นอกจากข้อ 3) นอกเหนือจากการพิจารณาด้านราคาแล้ว เพื่อเป็นการประหยัดพลังงาน ควรพิจารณาจัดซื้อเครื่องปรับอากาศที่มีค่าประสิทธิภาพ พลังงานตามฤดูกาล (</w:t>
      </w:r>
      <w:r>
        <w:rPr>
          <w:rFonts w:ascii="TH SarabunIT๙" w:hAnsi="TH SarabunIT๙" w:cs="TH SarabunIT๙"/>
          <w:sz w:val="32"/>
          <w:szCs w:val="32"/>
        </w:rPr>
        <w:t>SEER</w:t>
      </w:r>
      <w:r>
        <w:rPr>
          <w:rFonts w:ascii="TH SarabunIT๙" w:hAnsi="TH SarabunIT๙" w:cs="TH SarabunIT๙" w:hint="cs"/>
          <w:sz w:val="32"/>
          <w:szCs w:val="32"/>
          <w:cs/>
        </w:rPr>
        <w:t>) สูงกว่า</w:t>
      </w:r>
    </w:p>
    <w:p w14:paraId="3A441E40" w14:textId="509F6395" w:rsidR="00AE3A7D" w:rsidRDefault="00AE3A7D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7) การติดตั้งเครื่องปรับอากาศ</w:t>
      </w:r>
    </w:p>
    <w:p w14:paraId="055915FA" w14:textId="155F7ABB" w:rsidR="00AE3A7D" w:rsidRDefault="00AE3A7D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แบบแยกส่วน ประกอบด้วยอุปกรณ์ ดังนี้ สวิตช์ 1 ตัว ท่อทองแดงไปกลับหุ้มฉนวน</w:t>
      </w:r>
      <w:r w:rsidR="00B4769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ยาว 4 เมตร สายไฟยาวไม่เกิน 15 เมตร</w:t>
      </w:r>
    </w:p>
    <w:p w14:paraId="027C8828" w14:textId="01872C5D" w:rsidR="00AE3A7D" w:rsidRDefault="00AE3A7D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8) ค่าติดตั้งเครื่องปรับอากาศ</w:t>
      </w:r>
    </w:p>
    <w:p w14:paraId="394BEDC2" w14:textId="649C5127" w:rsidR="00AE3A7D" w:rsidRDefault="00AE3A7D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ชนิดติดผนัง ขนาด 12,000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24,000 บีทียู 3,000 บาท</w:t>
      </w:r>
    </w:p>
    <w:p w14:paraId="72C06D4B" w14:textId="767241F3" w:rsidR="00304987" w:rsidRDefault="00AE3A7D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3A7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เป็นไปตาม</w:t>
      </w:r>
      <w:r w:rsidR="00304987" w:rsidRPr="00AE3A7D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บัญชีมาตรฐานครุภัณฑ์ ฉบับเดือนธันวาคม 2565</w:t>
      </w:r>
    </w:p>
    <w:p w14:paraId="4F1264D7" w14:textId="77777777" w:rsidR="00AE3A7D" w:rsidRDefault="00AE3A7D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07A14F" w14:textId="1128A015" w:rsidR="00AE3A7D" w:rsidRDefault="00AE3A7D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เครื่องพิมพ์เลเซอร์ หรือ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ขาวดำ (18 หน้า/นาที) ราคา 3,300 บาท จำนวน 2 เครื่อง </w:t>
      </w:r>
      <w:r w:rsidR="00B476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6,600 บาท</w:t>
      </w:r>
    </w:p>
    <w:p w14:paraId="67110CC3" w14:textId="19B3A7DF" w:rsidR="00AE3A7D" w:rsidRDefault="00C703F6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คุณลักษณะพื้นฐาน</w:t>
      </w:r>
    </w:p>
    <w:p w14:paraId="3DF54357" w14:textId="62F746C7" w:rsidR="00C703F6" w:rsidRDefault="00C703F6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03F6">
        <w:rPr>
          <w:rFonts w:ascii="TH SarabunIT๙" w:hAnsi="TH SarabunIT๙" w:cs="TH SarabunIT๙" w:hint="cs"/>
          <w:sz w:val="32"/>
          <w:szCs w:val="32"/>
          <w:cs/>
        </w:rPr>
        <w:t>-มี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ความละเอียดในการพิมพ์ไม่น้อยกว่า 600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600 </w:t>
      </w:r>
      <w:r>
        <w:rPr>
          <w:rFonts w:ascii="TH SarabunIT๙" w:hAnsi="TH SarabunIT๙" w:cs="TH SarabunIT๙"/>
          <w:sz w:val="32"/>
          <w:szCs w:val="32"/>
        </w:rPr>
        <w:t>dpi</w:t>
      </w:r>
    </w:p>
    <w:p w14:paraId="4EDF7A24" w14:textId="18E54FD5" w:rsidR="00C703F6" w:rsidRDefault="00C703F6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มีความเร็วในการพิมพ์สำหรับกระดาษ </w:t>
      </w:r>
      <w:r>
        <w:rPr>
          <w:rFonts w:ascii="TH SarabunIT๙" w:hAnsi="TH SarabunIT๙" w:cs="TH SarabunIT๙"/>
          <w:sz w:val="32"/>
          <w:szCs w:val="32"/>
        </w:rPr>
        <w:t xml:space="preserve">A4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18 หน้าต่อนาที (</w:t>
      </w:r>
      <w:r>
        <w:rPr>
          <w:rFonts w:ascii="TH SarabunIT๙" w:hAnsi="TH SarabunIT๙" w:cs="TH SarabunIT๙"/>
          <w:sz w:val="32"/>
          <w:szCs w:val="32"/>
        </w:rPr>
        <w:t>ppm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28B4C59" w14:textId="12245BF1" w:rsidR="00C703F6" w:rsidRDefault="00C703F6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มีหน่วยความจำ </w:t>
      </w:r>
      <w:r>
        <w:rPr>
          <w:rFonts w:ascii="TH SarabunIT๙" w:hAnsi="TH SarabunIT๙" w:cs="TH SarabunIT๙"/>
          <w:sz w:val="32"/>
          <w:szCs w:val="32"/>
        </w:rPr>
        <w:t>(Memory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ขนาดไม่น้อยกว่า 32 </w:t>
      </w:r>
      <w:r>
        <w:rPr>
          <w:rFonts w:ascii="TH SarabunIT๙" w:hAnsi="TH SarabunIT๙" w:cs="TH SarabunIT๙"/>
          <w:sz w:val="32"/>
          <w:szCs w:val="32"/>
        </w:rPr>
        <w:t>MB</w:t>
      </w:r>
    </w:p>
    <w:p w14:paraId="37C9245A" w14:textId="2A30E3DD" w:rsidR="00C703F6" w:rsidRDefault="00C703F6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มีช่องเชื่อมต่อ </w:t>
      </w:r>
      <w:r>
        <w:rPr>
          <w:rFonts w:ascii="TH SarabunIT๙" w:hAnsi="TH SarabunIT๙" w:cs="TH SarabunIT๙"/>
          <w:sz w:val="32"/>
          <w:szCs w:val="32"/>
        </w:rPr>
        <w:t>(Interface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แบบ </w:t>
      </w:r>
      <w:r>
        <w:rPr>
          <w:rFonts w:ascii="TH SarabunIT๙" w:hAnsi="TH SarabunIT๙" w:cs="TH SarabunIT๙"/>
          <w:sz w:val="32"/>
          <w:szCs w:val="32"/>
        </w:rPr>
        <w:t xml:space="preserve">USB 2.0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 จำนวนไม่น้อยกว่า 1 ช่อง</w:t>
      </w:r>
    </w:p>
    <w:p w14:paraId="61C79938" w14:textId="30B02606" w:rsidR="00C703F6" w:rsidRDefault="00C703F6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-มีถาดใส่กระดาษได้รวมกันไม่น้อยกว่า 150 แผ่น</w:t>
      </w:r>
    </w:p>
    <w:p w14:paraId="19416EFE" w14:textId="7DCAD51F" w:rsidR="00C703F6" w:rsidRDefault="00C703F6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-สามารถใช้ได้กับ </w:t>
      </w:r>
      <w:r>
        <w:rPr>
          <w:rFonts w:ascii="TH SarabunIT๙" w:hAnsi="TH SarabunIT๙" w:cs="TH SarabunIT๙"/>
          <w:sz w:val="32"/>
          <w:szCs w:val="32"/>
        </w:rPr>
        <w:t xml:space="preserve">A4,Letter,Legal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และสามารถกำหนดขนาดของกระดาษเองได้</w:t>
      </w:r>
    </w:p>
    <w:p w14:paraId="0091471A" w14:textId="6EE228F5" w:rsidR="0049199B" w:rsidRDefault="0049199B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199B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เป็นไปตามเกณฑ์ราคากลางและคุณลักษณะพื้นฐานการจัดหาอุปกรณ์และระบบคอมพิวเตอร์ ฉบับเดือน มีนาคม 2566 ประกาศ ณ วันที่ 13 มีนาคม 2566</w:t>
      </w:r>
    </w:p>
    <w:p w14:paraId="6BE4FA26" w14:textId="77777777" w:rsidR="003D4D5E" w:rsidRDefault="003D4D5E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8CFEAE" w14:textId="77777777" w:rsidR="003D4D5E" w:rsidRDefault="003D4D5E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5769C88" w14:textId="77777777" w:rsidR="003D4D5E" w:rsidRDefault="003D4D5E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D6A287" w14:textId="77777777" w:rsidR="003D4D5E" w:rsidRDefault="003D4D5E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C9229D" w14:textId="77777777" w:rsidR="003D4D5E" w:rsidRDefault="003D4D5E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5A78AB" w14:textId="77777777" w:rsidR="003D4D5E" w:rsidRDefault="003D4D5E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BC1C4D" w14:textId="7390DCA4" w:rsidR="003D4D5E" w:rsidRPr="003D4D5E" w:rsidRDefault="003D4D5E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D4D5E">
        <w:rPr>
          <w:rFonts w:ascii="TH SarabunIT๙" w:hAnsi="TH SarabunIT๙" w:cs="TH SarabunIT๙"/>
          <w:sz w:val="32"/>
          <w:szCs w:val="32"/>
        </w:rPr>
        <w:t>-2-</w:t>
      </w:r>
    </w:p>
    <w:p w14:paraId="3B25B47C" w14:textId="77777777" w:rsidR="0049199B" w:rsidRPr="0049199B" w:rsidRDefault="0049199B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8062318" w14:textId="62685A6B" w:rsidR="00BC5C59" w:rsidRDefault="00BC5C59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5C59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2801AD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</w:t>
      </w:r>
      <w:r w:rsidRPr="00BC5C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ทำเนียบบุคลากร  จำนวน  1 </w:t>
      </w:r>
      <w:r w:rsidR="002801AD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</w:t>
      </w:r>
      <w:r w:rsidRPr="00BC5C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ราคา 1</w:t>
      </w:r>
      <w:r w:rsidR="002801A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C5C59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2801A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C5C59">
        <w:rPr>
          <w:rFonts w:ascii="TH SarabunIT๙" w:hAnsi="TH SarabunIT๙" w:cs="TH SarabunIT๙" w:hint="cs"/>
          <w:b/>
          <w:bCs/>
          <w:sz w:val="32"/>
          <w:szCs w:val="32"/>
          <w:cs/>
        </w:rPr>
        <w:t>00 บาท</w:t>
      </w:r>
    </w:p>
    <w:p w14:paraId="538872EF" w14:textId="77777777" w:rsidR="00B4769D" w:rsidRDefault="002801AD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01AD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801AD">
        <w:rPr>
          <w:rFonts w:ascii="TH SarabunIT๙" w:hAnsi="TH SarabunIT๙" w:cs="TH SarabunIT๙" w:hint="cs"/>
          <w:sz w:val="32"/>
          <w:szCs w:val="32"/>
          <w:cs/>
        </w:rPr>
        <w:t>-ชุดทำ</w:t>
      </w:r>
      <w:r>
        <w:rPr>
          <w:rFonts w:ascii="TH SarabunIT๙" w:hAnsi="TH SarabunIT๙" w:cs="TH SarabunIT๙" w:hint="cs"/>
          <w:sz w:val="32"/>
          <w:szCs w:val="32"/>
          <w:cs/>
        </w:rPr>
        <w:t>เนียบบุคลากร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ใสรีดด้วยสติ๊กเกอร์ใสรองขาวทำช่องสอดรูปจาก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อะคริลิค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6670FB1" w14:textId="755EDE70" w:rsidR="002801AD" w:rsidRDefault="002801AD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 108 ซม.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235 ซม.พร้อมหมุดและชุดติดตั้ง</w:t>
      </w:r>
    </w:p>
    <w:p w14:paraId="5CE06371" w14:textId="77777777" w:rsidR="003D4D5E" w:rsidRDefault="003D4D5E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0367D5" w14:textId="0BBFD6E3" w:rsidR="003D4D5E" w:rsidRPr="003D4D5E" w:rsidRDefault="003D4D5E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4D5E">
        <w:rPr>
          <w:rFonts w:ascii="TH SarabunIT๙" w:hAnsi="TH SarabunIT๙" w:cs="TH SarabunIT๙" w:hint="cs"/>
          <w:b/>
          <w:bCs/>
          <w:sz w:val="32"/>
          <w:szCs w:val="32"/>
          <w:cs/>
        </w:rPr>
        <w:t>4.เก้าอี้สำนักงาน  จำนวน  1 ตัว  ราคา  3,550 บาท</w:t>
      </w:r>
    </w:p>
    <w:p w14:paraId="3D337029" w14:textId="5C8C1C65" w:rsidR="003D4D5E" w:rsidRDefault="003D4D5E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4D5E">
        <w:rPr>
          <w:rFonts w:ascii="TH SarabunIT๙" w:hAnsi="TH SarabunIT๙" w:cs="TH SarabunIT๙" w:hint="cs"/>
          <w:sz w:val="32"/>
          <w:szCs w:val="32"/>
          <w:cs/>
        </w:rPr>
        <w:t>-พนัก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พิงและที่นั่งบุฟองน้ำหุ้มหนัง </w:t>
      </w:r>
      <w:r>
        <w:rPr>
          <w:rFonts w:ascii="TH SarabunIT๙" w:hAnsi="TH SarabunIT๙" w:cs="TH SarabunIT๙"/>
          <w:sz w:val="32"/>
          <w:szCs w:val="32"/>
        </w:rPr>
        <w:t>PU</w:t>
      </w:r>
    </w:p>
    <w:p w14:paraId="1C44A55B" w14:textId="6A4D6A2A" w:rsidR="003D4D5E" w:rsidRDefault="003D4D5E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หมุนรอบตัวได้</w:t>
      </w:r>
    </w:p>
    <w:p w14:paraId="7EE040FB" w14:textId="410CFB88" w:rsidR="003D4D5E" w:rsidRDefault="003D4D5E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-ขาเหล็ก 5 แฉก</w:t>
      </w:r>
    </w:p>
    <w:p w14:paraId="5128D30B" w14:textId="31AC303C" w:rsidR="003D4D5E" w:rsidRDefault="003D4D5E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-รองรับน้ำหนักได้ไม่ต่ำกว่า 80 กิโลกรัม</w:t>
      </w:r>
    </w:p>
    <w:p w14:paraId="6BA25127" w14:textId="50DD2EC3" w:rsidR="00773D77" w:rsidRPr="00773D77" w:rsidRDefault="00773D77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3D77">
        <w:rPr>
          <w:rFonts w:ascii="TH SarabunIT๙" w:hAnsi="TH SarabunIT๙" w:cs="TH SarabunIT๙" w:hint="cs"/>
          <w:b/>
          <w:bCs/>
          <w:sz w:val="32"/>
          <w:szCs w:val="32"/>
          <w:cs/>
        </w:rPr>
        <w:t>5.ผ้าม่านตาไก่  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73D7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80,000  บาท</w:t>
      </w:r>
    </w:p>
    <w:p w14:paraId="38C31AEE" w14:textId="77777777" w:rsidR="00773D77" w:rsidRPr="00773D77" w:rsidRDefault="00773D77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74E8A52" w14:textId="2E8E9100" w:rsidR="00C703F6" w:rsidRPr="00C703F6" w:rsidRDefault="00C703F6" w:rsidP="00AE3A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03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สรุปยอดรวมค่าครุภัณฑ์  </w:t>
      </w:r>
      <w:r w:rsidR="00773D77">
        <w:rPr>
          <w:rFonts w:ascii="TH SarabunIT๙" w:hAnsi="TH SarabunIT๙" w:cs="TH SarabunIT๙"/>
          <w:b/>
          <w:bCs/>
          <w:sz w:val="32"/>
          <w:szCs w:val="32"/>
        </w:rPr>
        <w:t>141,550</w:t>
      </w:r>
      <w:r w:rsidR="003D4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03F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47CC39D5" w14:textId="77777777" w:rsidR="00AE3A7D" w:rsidRDefault="00AE3A7D" w:rsidP="00AE3A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B20DA12" w14:textId="0D0744D9" w:rsidR="00304987" w:rsidRPr="00304987" w:rsidRDefault="0001709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***สภามีมติเห็นชอบ ในคราวประชุมสภาองค์การบริหารส่วนตำบลห้วยไร สมัยสามัญ สมัยที่ 4 ครั้งที่ 1 ประจำปี 256</w:t>
      </w:r>
      <w:r w:rsidR="00D47C7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14 ธันวาคม 256</w:t>
      </w:r>
      <w:r w:rsidR="0026399E">
        <w:rPr>
          <w:rFonts w:ascii="TH SarabunIT๙" w:hAnsi="TH SarabunIT๙" w:cs="TH SarabunIT๙" w:hint="cs"/>
          <w:sz w:val="32"/>
          <w:szCs w:val="32"/>
          <w:cs/>
        </w:rPr>
        <w:t>6</w:t>
      </w:r>
    </w:p>
    <w:sectPr w:rsidR="00304987" w:rsidRPr="00304987" w:rsidSect="00237699">
      <w:pgSz w:w="11906" w:h="16838" w:code="9"/>
      <w:pgMar w:top="2211" w:right="1274" w:bottom="737" w:left="1560" w:header="567" w:footer="22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87"/>
    <w:rsid w:val="0000727C"/>
    <w:rsid w:val="0001709C"/>
    <w:rsid w:val="00237699"/>
    <w:rsid w:val="0026399E"/>
    <w:rsid w:val="002801AD"/>
    <w:rsid w:val="00304987"/>
    <w:rsid w:val="003B1701"/>
    <w:rsid w:val="003D4D5E"/>
    <w:rsid w:val="0049199B"/>
    <w:rsid w:val="00773D77"/>
    <w:rsid w:val="008F6AB9"/>
    <w:rsid w:val="009E4E9A"/>
    <w:rsid w:val="00AE3A7D"/>
    <w:rsid w:val="00B4769D"/>
    <w:rsid w:val="00BC5C59"/>
    <w:rsid w:val="00C34AEC"/>
    <w:rsid w:val="00C501FF"/>
    <w:rsid w:val="00C703F6"/>
    <w:rsid w:val="00D47C7A"/>
    <w:rsid w:val="00DE0175"/>
    <w:rsid w:val="00E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C5A8"/>
  <w15:chartTrackingRefBased/>
  <w15:docId w15:val="{4D0F4B08-C062-4938-8A47-B10418B9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2023-12-07T06:44:00Z</cp:lastPrinted>
  <dcterms:created xsi:type="dcterms:W3CDTF">2023-12-06T08:37:00Z</dcterms:created>
  <dcterms:modified xsi:type="dcterms:W3CDTF">2024-08-20T03:13:00Z</dcterms:modified>
</cp:coreProperties>
</file>